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02DF4" w14:textId="073D483B" w:rsidR="00156B24" w:rsidRPr="00465F26" w:rsidRDefault="00156B24" w:rsidP="00465F2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2 </w:t>
      </w:r>
      <w:r w:rsidRPr="00023380">
        <w:rPr>
          <w:b/>
          <w:bCs/>
          <w:u w:val="single"/>
        </w:rPr>
        <w:t>Comunicato stampa</w:t>
      </w:r>
    </w:p>
    <w:p w14:paraId="496FBB9D" w14:textId="77777777" w:rsidR="00156B24" w:rsidRDefault="00156B24" w:rsidP="00156B24">
      <w:pPr>
        <w:pStyle w:val="Titolo"/>
        <w:ind w:left="0"/>
        <w:rPr>
          <w:color w:val="1F1F20"/>
          <w:spacing w:val="-6"/>
          <w:sz w:val="48"/>
          <w:szCs w:val="48"/>
        </w:rPr>
      </w:pPr>
      <w:r w:rsidRPr="006B2566">
        <w:rPr>
          <w:noProof/>
        </w:rPr>
        <w:drawing>
          <wp:inline distT="0" distB="0" distL="0" distR="0" wp14:anchorId="06CA68EF" wp14:editId="1E283FB7">
            <wp:extent cx="800100" cy="785725"/>
            <wp:effectExtent l="0" t="0" r="0" b="0"/>
            <wp:docPr id="19618529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42" cy="81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D44EF" w14:textId="77777777" w:rsidR="00156B24" w:rsidRDefault="00156B24" w:rsidP="00156B24">
      <w:pPr>
        <w:pStyle w:val="Titolo"/>
        <w:ind w:left="0"/>
        <w:rPr>
          <w:color w:val="1F1F20"/>
          <w:spacing w:val="-6"/>
          <w:sz w:val="48"/>
          <w:szCs w:val="48"/>
        </w:rPr>
      </w:pPr>
      <w:r w:rsidRPr="005E7562">
        <w:rPr>
          <w:color w:val="1F1F20"/>
          <w:spacing w:val="-6"/>
          <w:sz w:val="48"/>
          <w:szCs w:val="48"/>
        </w:rPr>
        <w:t>XVII</w:t>
      </w:r>
      <w:r w:rsidRPr="005E7562">
        <w:rPr>
          <w:color w:val="1F1F20"/>
          <w:spacing w:val="-13"/>
          <w:sz w:val="48"/>
          <w:szCs w:val="48"/>
        </w:rPr>
        <w:t xml:space="preserve"> </w:t>
      </w:r>
      <w:r w:rsidRPr="005E7562">
        <w:rPr>
          <w:color w:val="1F1F20"/>
          <w:spacing w:val="-6"/>
          <w:sz w:val="48"/>
          <w:szCs w:val="48"/>
        </w:rPr>
        <w:t>GIORNATA</w:t>
      </w:r>
      <w:r w:rsidRPr="005E7562">
        <w:rPr>
          <w:color w:val="1F1F20"/>
          <w:spacing w:val="-8"/>
          <w:sz w:val="48"/>
          <w:szCs w:val="48"/>
        </w:rPr>
        <w:t xml:space="preserve"> </w:t>
      </w:r>
      <w:r w:rsidRPr="005E7562">
        <w:rPr>
          <w:color w:val="1F1F20"/>
          <w:spacing w:val="-6"/>
          <w:sz w:val="48"/>
          <w:szCs w:val="48"/>
        </w:rPr>
        <w:t>NAZIONALE</w:t>
      </w:r>
      <w:r w:rsidRPr="005E7562">
        <w:rPr>
          <w:color w:val="1F1F20"/>
          <w:spacing w:val="-12"/>
          <w:sz w:val="48"/>
          <w:szCs w:val="48"/>
        </w:rPr>
        <w:t xml:space="preserve"> </w:t>
      </w:r>
      <w:r w:rsidRPr="005E7562">
        <w:rPr>
          <w:color w:val="1F1F20"/>
          <w:spacing w:val="-6"/>
          <w:sz w:val="48"/>
          <w:szCs w:val="48"/>
        </w:rPr>
        <w:t>AFASIA</w:t>
      </w:r>
      <w:r>
        <w:rPr>
          <w:color w:val="1F1F20"/>
          <w:spacing w:val="-6"/>
          <w:sz w:val="48"/>
          <w:szCs w:val="48"/>
        </w:rPr>
        <w:br/>
        <w:t xml:space="preserve">18 e 19 ottobre 2024 </w:t>
      </w:r>
    </w:p>
    <w:p w14:paraId="1A26FE50" w14:textId="77777777" w:rsidR="00156B24" w:rsidRDefault="00156B24"/>
    <w:p w14:paraId="11FD2F09" w14:textId="33C0F1B8" w:rsidR="00156B24" w:rsidRPr="00747D0D" w:rsidRDefault="00156B24" w:rsidP="00156B24">
      <w:pPr>
        <w:pStyle w:val="Corpotesto"/>
        <w:rPr>
          <w:rFonts w:ascii="Arial" w:hAnsi="Arial"/>
          <w:sz w:val="24"/>
          <w:szCs w:val="24"/>
        </w:rPr>
      </w:pPr>
      <w:r>
        <w:t xml:space="preserve">Nell’ambito degli eventi previsti per la Giornata Nazionale Afasia teniamo a sottolineare due eventi che segano le attività di ARTE che CURA che la Fondazione Molo assieme alle associazioni di riferimento </w:t>
      </w:r>
      <w:proofErr w:type="spellStart"/>
      <w:r>
        <w:t>ALICe</w:t>
      </w:r>
      <w:proofErr w:type="spellEnd"/>
      <w:r>
        <w:t xml:space="preserve"> e AITA.</w:t>
      </w:r>
      <w:r>
        <w:br/>
        <w:t xml:space="preserve">Al Circolo dei Lettori di Torino - Via </w:t>
      </w:r>
      <w:proofErr w:type="gramStart"/>
      <w:r>
        <w:t>Bogino  8</w:t>
      </w:r>
      <w:proofErr w:type="gramEnd"/>
      <w:r>
        <w:t xml:space="preserve">) </w:t>
      </w:r>
      <w:r w:rsidRPr="006B484B">
        <w:rPr>
          <w:rFonts w:ascii="Arial" w:hAnsi="Arial" w:cs="Arial"/>
          <w:b/>
          <w:bCs/>
          <w:sz w:val="24"/>
          <w:szCs w:val="24"/>
        </w:rPr>
        <w:t xml:space="preserve">Venerdì 18 ottobre ore 16 </w:t>
      </w:r>
      <w:r>
        <w:rPr>
          <w:rFonts w:ascii="Arial" w:hAnsi="Arial" w:cs="Arial"/>
          <w:b/>
          <w:bCs/>
          <w:sz w:val="24"/>
          <w:szCs w:val="24"/>
        </w:rPr>
        <w:t>presentazione</w:t>
      </w:r>
      <w:r w:rsidRPr="006B484B">
        <w:rPr>
          <w:rFonts w:ascii="Arial" w:hAnsi="Arial" w:cs="Arial"/>
          <w:b/>
          <w:bCs/>
          <w:sz w:val="24"/>
          <w:szCs w:val="24"/>
        </w:rPr>
        <w:t xml:space="preserve"> del libro </w:t>
      </w:r>
      <w:r>
        <w:rPr>
          <w:rFonts w:ascii="Arial" w:hAnsi="Arial" w:cs="Arial"/>
          <w:b/>
          <w:bCs/>
          <w:sz w:val="24"/>
          <w:szCs w:val="24"/>
        </w:rPr>
        <w:t>“</w:t>
      </w:r>
      <w:r w:rsidRPr="006B484B">
        <w:rPr>
          <w:rFonts w:ascii="Arial" w:hAnsi="Arial" w:cs="Arial"/>
          <w:b/>
          <w:bCs/>
          <w:sz w:val="24"/>
          <w:szCs w:val="24"/>
        </w:rPr>
        <w:t xml:space="preserve">Teatro Babel - Oltre 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6B484B">
        <w:rPr>
          <w:rFonts w:ascii="Arial" w:hAnsi="Arial" w:cs="Arial"/>
          <w:b/>
          <w:bCs/>
          <w:sz w:val="24"/>
          <w:szCs w:val="24"/>
        </w:rPr>
        <w:t xml:space="preserve">l 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6B484B">
        <w:rPr>
          <w:rFonts w:ascii="Arial" w:hAnsi="Arial" w:cs="Arial"/>
          <w:b/>
          <w:bCs/>
          <w:sz w:val="24"/>
          <w:szCs w:val="24"/>
        </w:rPr>
        <w:t xml:space="preserve">ilenzio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6B484B">
        <w:rPr>
          <w:rFonts w:ascii="Arial" w:hAnsi="Arial" w:cs="Arial"/>
          <w:b/>
          <w:bCs/>
          <w:sz w:val="24"/>
          <w:szCs w:val="24"/>
        </w:rPr>
        <w:t>ell'afasia</w:t>
      </w:r>
      <w:r>
        <w:rPr>
          <w:rFonts w:ascii="Arial" w:hAnsi="Arial" w:cs="Arial"/>
          <w:b/>
          <w:bCs/>
          <w:sz w:val="24"/>
          <w:szCs w:val="24"/>
        </w:rPr>
        <w:t>”</w:t>
      </w:r>
      <w:r w:rsidRPr="006B48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B484B">
        <w:rPr>
          <w:rFonts w:ascii="Arial" w:hAnsi="Arial" w:cs="Arial"/>
          <w:sz w:val="24"/>
          <w:szCs w:val="24"/>
        </w:rPr>
        <w:t>di Lorena La Rocca</w:t>
      </w:r>
      <w:r>
        <w:rPr>
          <w:rFonts w:ascii="Arial" w:hAnsi="Arial" w:cs="Arial"/>
          <w:sz w:val="24"/>
          <w:szCs w:val="24"/>
        </w:rPr>
        <w:t>.</w:t>
      </w:r>
      <w:r w:rsidRPr="006B48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3B7ABF">
        <w:rPr>
          <w:rFonts w:ascii="Arial" w:hAnsi="Arial" w:cs="Arial"/>
          <w:b/>
          <w:bCs/>
          <w:sz w:val="24"/>
          <w:szCs w:val="24"/>
        </w:rPr>
        <w:t>Il libro</w:t>
      </w:r>
      <w:r w:rsidRPr="00747D0D">
        <w:rPr>
          <w:rFonts w:ascii="Arial" w:hAnsi="Arial" w:cs="Arial"/>
          <w:sz w:val="24"/>
          <w:szCs w:val="24"/>
        </w:rPr>
        <w:t xml:space="preserve"> raccoglie e analizza l’esperienza di Teatro Babel (2012 – 2019),</w:t>
      </w:r>
      <w:r>
        <w:rPr>
          <w:rFonts w:ascii="Arial" w:hAnsi="Arial" w:cs="Arial"/>
          <w:sz w:val="24"/>
          <w:szCs w:val="24"/>
        </w:rPr>
        <w:t xml:space="preserve"> </w:t>
      </w:r>
      <w:r w:rsidRPr="00747D0D">
        <w:rPr>
          <w:rFonts w:ascii="Arial" w:hAnsi="Arial" w:cs="Arial"/>
          <w:sz w:val="24"/>
          <w:szCs w:val="24"/>
        </w:rPr>
        <w:t>tra le più interessanti realtà italiane di Teatro che Cura.</w:t>
      </w:r>
      <w:r>
        <w:rPr>
          <w:rFonts w:ascii="Arial" w:hAnsi="Arial" w:cs="Arial"/>
          <w:sz w:val="24"/>
          <w:szCs w:val="24"/>
        </w:rPr>
        <w:br/>
      </w:r>
      <w:r w:rsidRPr="00747D0D">
        <w:rPr>
          <w:rFonts w:ascii="Arial" w:hAnsi="Arial"/>
          <w:sz w:val="24"/>
          <w:szCs w:val="24"/>
        </w:rPr>
        <w:t>Lorena La Rocca</w:t>
      </w:r>
      <w:r>
        <w:rPr>
          <w:rFonts w:ascii="Arial" w:hAnsi="Arial"/>
          <w:sz w:val="24"/>
          <w:szCs w:val="24"/>
        </w:rPr>
        <w:t>,</w:t>
      </w:r>
      <w:r w:rsidRPr="00747D0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dà </w:t>
      </w:r>
      <w:r w:rsidRPr="00747D0D">
        <w:rPr>
          <w:rFonts w:ascii="Arial" w:hAnsi="Arial"/>
          <w:sz w:val="24"/>
          <w:szCs w:val="24"/>
        </w:rPr>
        <w:t xml:space="preserve">un’attenta testimonianza e restituzione metodologica del lavoro svolto con un gruppo di persone afasiche e tirocinanti del </w:t>
      </w:r>
      <w:r>
        <w:rPr>
          <w:rFonts w:ascii="Arial" w:hAnsi="Arial"/>
          <w:sz w:val="24"/>
          <w:szCs w:val="24"/>
        </w:rPr>
        <w:t>Corso di Laurea</w:t>
      </w:r>
      <w:r w:rsidRPr="00747D0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in Scienze</w:t>
      </w:r>
      <w:r w:rsidRPr="00747D0D">
        <w:rPr>
          <w:rFonts w:ascii="Arial" w:hAnsi="Arial"/>
          <w:sz w:val="24"/>
          <w:szCs w:val="24"/>
        </w:rPr>
        <w:t xml:space="preserve"> Infermieristic</w:t>
      </w:r>
      <w:r>
        <w:rPr>
          <w:rFonts w:ascii="Arial" w:hAnsi="Arial"/>
          <w:sz w:val="24"/>
          <w:szCs w:val="24"/>
        </w:rPr>
        <w:t>he</w:t>
      </w:r>
      <w:r w:rsidRPr="00747D0D">
        <w:rPr>
          <w:rFonts w:ascii="Arial" w:hAnsi="Arial"/>
          <w:sz w:val="24"/>
          <w:szCs w:val="24"/>
        </w:rPr>
        <w:t xml:space="preserve"> dell’Università di Torino</w:t>
      </w:r>
      <w:r>
        <w:rPr>
          <w:rFonts w:ascii="Arial" w:hAnsi="Arial"/>
          <w:sz w:val="24"/>
          <w:szCs w:val="24"/>
        </w:rPr>
        <w:t xml:space="preserve"> e delle aree di formazione in ambito sociale</w:t>
      </w:r>
      <w:r w:rsidRPr="00747D0D">
        <w:rPr>
          <w:rFonts w:ascii="Arial" w:hAnsi="Arial"/>
          <w:sz w:val="24"/>
          <w:szCs w:val="24"/>
        </w:rPr>
        <w:t>.</w:t>
      </w:r>
    </w:p>
    <w:p w14:paraId="31305E0B" w14:textId="77777777" w:rsidR="00156B24" w:rsidRDefault="00156B24" w:rsidP="00156B24">
      <w:pPr>
        <w:pStyle w:val="Corpotesto"/>
        <w:rPr>
          <w:rFonts w:ascii="Arial" w:hAnsi="Arial"/>
          <w:sz w:val="24"/>
          <w:szCs w:val="24"/>
        </w:rPr>
      </w:pPr>
    </w:p>
    <w:p w14:paraId="5554C6DF" w14:textId="2A419651" w:rsidR="00156B24" w:rsidRPr="00747D0D" w:rsidRDefault="00156B24" w:rsidP="00156B24">
      <w:pPr>
        <w:pStyle w:val="Corpotesto"/>
        <w:rPr>
          <w:rFonts w:ascii="Arial" w:hAnsi="Arial"/>
          <w:sz w:val="24"/>
          <w:szCs w:val="24"/>
        </w:rPr>
      </w:pPr>
      <w:r w:rsidRPr="00747D0D">
        <w:rPr>
          <w:rFonts w:ascii="Arial" w:hAnsi="Arial"/>
          <w:sz w:val="24"/>
          <w:szCs w:val="24"/>
        </w:rPr>
        <w:t xml:space="preserve">Questa esperienza ha prodotto tre spettacoli </w:t>
      </w:r>
      <w:r w:rsidRPr="000E48A0">
        <w:rPr>
          <w:rFonts w:ascii="Arial" w:hAnsi="Arial"/>
          <w:color w:val="000000" w:themeColor="text1"/>
          <w:sz w:val="24"/>
          <w:szCs w:val="24"/>
        </w:rPr>
        <w:t>scritti e interpretati da persone con afasia</w:t>
      </w:r>
      <w:r w:rsidRPr="00747D0D">
        <w:rPr>
          <w:rFonts w:ascii="Arial" w:hAnsi="Arial"/>
          <w:sz w:val="24"/>
          <w:szCs w:val="24"/>
        </w:rPr>
        <w:t xml:space="preserve">. Gli spettacoli sono stati presentati nei maggiori teatri </w:t>
      </w:r>
      <w:r>
        <w:rPr>
          <w:rFonts w:ascii="Arial" w:hAnsi="Arial"/>
          <w:sz w:val="24"/>
          <w:szCs w:val="24"/>
        </w:rPr>
        <w:t>di Torino,</w:t>
      </w:r>
      <w:r w:rsidRPr="00747D0D">
        <w:rPr>
          <w:rFonts w:ascii="Arial" w:hAnsi="Arial"/>
          <w:sz w:val="24"/>
          <w:szCs w:val="24"/>
        </w:rPr>
        <w:t xml:space="preserve"> e sono andati anche in replica in spazi off.</w:t>
      </w:r>
      <w:r w:rsidRPr="00747D0D">
        <w:rPr>
          <w:rFonts w:ascii="Arial" w:hAnsi="Arial"/>
          <w:sz w:val="24"/>
          <w:szCs w:val="24"/>
        </w:rPr>
        <w:br/>
      </w:r>
    </w:p>
    <w:p w14:paraId="61E91856" w14:textId="6DA30411" w:rsidR="00156B24" w:rsidRDefault="00156B24" w:rsidP="00156B24">
      <w:pPr>
        <w:pStyle w:val="Testook"/>
        <w:spacing w:line="276" w:lineRule="auto"/>
        <w:jc w:val="both"/>
        <w:rPr>
          <w:rFonts w:ascii="Arial" w:hAnsi="Arial"/>
        </w:rPr>
      </w:pPr>
      <w:r w:rsidRPr="00747D0D">
        <w:rPr>
          <w:rFonts w:ascii="Arial" w:hAnsi="Arial" w:cs="Arial"/>
        </w:rPr>
        <w:t>Teatro Babel è un caso studio che ci permette di osservare come</w:t>
      </w:r>
      <w:r>
        <w:rPr>
          <w:rFonts w:ascii="Arial" w:hAnsi="Arial" w:cs="Arial"/>
        </w:rPr>
        <w:t>,</w:t>
      </w:r>
      <w:r w:rsidRPr="00747D0D">
        <w:rPr>
          <w:rFonts w:ascii="Arial" w:hAnsi="Arial" w:cs="Arial"/>
        </w:rPr>
        <w:t xml:space="preserve"> da un approccio artistico alla partecipazione sociale di persone con disabilità</w:t>
      </w:r>
      <w:r>
        <w:rPr>
          <w:rFonts w:ascii="Arial" w:hAnsi="Arial" w:cs="Arial"/>
        </w:rPr>
        <w:t>.</w:t>
      </w:r>
      <w:r w:rsidRPr="00747D0D">
        <w:rPr>
          <w:rFonts w:ascii="Arial" w:hAnsi="Arial" w:cs="Arial"/>
        </w:rPr>
        <w:t xml:space="preserve"> si possano generare effetti su vari livelli: la salute e il benessere delle persone, la sensibilizzazione della cittadinanza, le dinamiche organizzative, la dimensione economica del sociale, la ricerca artistica.</w:t>
      </w:r>
      <w:r>
        <w:rPr>
          <w:rFonts w:ascii="Arial" w:hAnsi="Arial" w:cs="Arial"/>
        </w:rPr>
        <w:br/>
        <w:t xml:space="preserve">Il libro a breve in uscita sarà in versione cartacea (25 Euro) e e-book (11 Euro), edito da </w:t>
      </w:r>
      <w:proofErr w:type="spellStart"/>
      <w:r>
        <w:rPr>
          <w:rFonts w:ascii="Arial" w:hAnsi="Arial"/>
        </w:rPr>
        <w:t>Etabeta</w:t>
      </w:r>
      <w:proofErr w:type="spellEnd"/>
      <w:r>
        <w:rPr>
          <w:rFonts w:ascii="Arial" w:hAnsi="Arial"/>
        </w:rPr>
        <w:t xml:space="preserve"> srl</w:t>
      </w:r>
    </w:p>
    <w:p w14:paraId="18C6590A" w14:textId="77777777" w:rsidR="00FB5FC9" w:rsidRDefault="00156B24" w:rsidP="00465F26">
      <w:pPr>
        <w:pStyle w:val="Corpotesto"/>
        <w:rPr>
          <w:rFonts w:ascii="Arial" w:hAnsi="Arial" w:cs="Arial"/>
          <w:sz w:val="24"/>
          <w:szCs w:val="24"/>
        </w:rPr>
      </w:pPr>
      <w:r>
        <w:rPr>
          <w:rFonts w:ascii="Arial" w:hAnsi="Arial"/>
        </w:rPr>
        <w:t xml:space="preserve">Ed è ancora teatro a Settimo Torinese </w:t>
      </w:r>
      <w:r w:rsidR="00465F26" w:rsidRPr="006B484B">
        <w:rPr>
          <w:rFonts w:ascii="Arial" w:hAnsi="Arial" w:cs="Arial"/>
          <w:b/>
          <w:bCs/>
          <w:sz w:val="24"/>
          <w:szCs w:val="24"/>
        </w:rPr>
        <w:t>Al Teatro Civico Garibaldi sabato 19 ottobre</w:t>
      </w:r>
      <w:r w:rsidR="00465F26" w:rsidRPr="006B484B">
        <w:rPr>
          <w:rFonts w:ascii="Arial" w:hAnsi="Arial" w:cs="Arial"/>
          <w:sz w:val="24"/>
          <w:szCs w:val="24"/>
        </w:rPr>
        <w:t xml:space="preserve"> (data della Giornata) </w:t>
      </w:r>
      <w:r w:rsidR="00465F26" w:rsidRPr="006B484B">
        <w:rPr>
          <w:rFonts w:ascii="Arial" w:hAnsi="Arial" w:cs="Arial"/>
          <w:b/>
          <w:bCs/>
          <w:sz w:val="24"/>
          <w:szCs w:val="24"/>
        </w:rPr>
        <w:t>alle ore 16.00</w:t>
      </w:r>
      <w:r w:rsidR="00465F26" w:rsidRPr="006B484B">
        <w:rPr>
          <w:rFonts w:ascii="Arial" w:hAnsi="Arial" w:cs="Arial"/>
          <w:sz w:val="24"/>
          <w:szCs w:val="24"/>
        </w:rPr>
        <w:t xml:space="preserve"> </w:t>
      </w:r>
      <w:r w:rsidR="00465F26">
        <w:rPr>
          <w:rFonts w:ascii="Arial" w:hAnsi="Arial" w:cs="Arial"/>
          <w:sz w:val="24"/>
          <w:szCs w:val="24"/>
        </w:rPr>
        <w:t xml:space="preserve">- </w:t>
      </w:r>
      <w:r w:rsidR="00465F26" w:rsidRPr="006B484B">
        <w:rPr>
          <w:rFonts w:ascii="Arial" w:hAnsi="Arial" w:cs="Arial"/>
          <w:sz w:val="24"/>
          <w:szCs w:val="24"/>
        </w:rPr>
        <w:t>a ingresso gratuito su prenotazione</w:t>
      </w:r>
      <w:r w:rsidR="00465F26">
        <w:rPr>
          <w:rFonts w:ascii="Arial" w:hAnsi="Arial" w:cs="Arial"/>
          <w:sz w:val="24"/>
          <w:szCs w:val="24"/>
        </w:rPr>
        <w:t xml:space="preserve"> -</w:t>
      </w:r>
      <w:r w:rsidR="00465F26" w:rsidRPr="006B484B">
        <w:rPr>
          <w:rFonts w:ascii="Arial" w:hAnsi="Arial" w:cs="Arial"/>
          <w:sz w:val="24"/>
          <w:szCs w:val="24"/>
        </w:rPr>
        <w:t xml:space="preserve"> sarà in scena </w:t>
      </w:r>
      <w:r w:rsidR="00465F26">
        <w:rPr>
          <w:rFonts w:ascii="Arial" w:hAnsi="Arial" w:cs="Arial"/>
          <w:sz w:val="24"/>
          <w:szCs w:val="24"/>
        </w:rPr>
        <w:br/>
      </w:r>
      <w:r w:rsidR="00465F26" w:rsidRPr="006B484B">
        <w:rPr>
          <w:rFonts w:ascii="Arial" w:hAnsi="Arial" w:cs="Arial"/>
          <w:b/>
          <w:bCs/>
          <w:sz w:val="24"/>
          <w:szCs w:val="24"/>
        </w:rPr>
        <w:t>il reading “Ogni parola che sapevo”</w:t>
      </w:r>
      <w:r w:rsidR="00465F26" w:rsidRPr="006B484B">
        <w:rPr>
          <w:rFonts w:ascii="Arial" w:hAnsi="Arial" w:cs="Arial"/>
          <w:sz w:val="24"/>
          <w:szCs w:val="24"/>
        </w:rPr>
        <w:t xml:space="preserve"> liberamente tratto dal libro omonimo di Andrea Vianello, giornalista e prestigiosa firma della RAI. </w:t>
      </w:r>
    </w:p>
    <w:p w14:paraId="646F43A2" w14:textId="6F0B1F8D" w:rsidR="00465F26" w:rsidRDefault="009D5EA6" w:rsidP="00465F26">
      <w:pPr>
        <w:pStyle w:val="Corpotesto"/>
        <w:rPr>
          <w:rFonts w:ascii="Arial" w:hAnsi="Arial" w:cs="Arial"/>
          <w:sz w:val="24"/>
          <w:szCs w:val="24"/>
        </w:rPr>
      </w:pPr>
      <w:r w:rsidRPr="00FB5FC9">
        <w:rPr>
          <w:rFonts w:ascii="Arial" w:hAnsi="Arial" w:cs="Arial"/>
          <w:b/>
          <w:bCs/>
          <w:sz w:val="24"/>
          <w:szCs w:val="24"/>
        </w:rPr>
        <w:t xml:space="preserve">A questo link è possibile scaricare </w:t>
      </w:r>
      <w:proofErr w:type="gramStart"/>
      <w:r w:rsidRPr="00FB5FC9">
        <w:rPr>
          <w:rFonts w:ascii="Arial" w:hAnsi="Arial" w:cs="Arial"/>
          <w:b/>
          <w:bCs/>
          <w:sz w:val="24"/>
          <w:szCs w:val="24"/>
        </w:rPr>
        <w:t xml:space="preserve">il </w:t>
      </w:r>
      <w:r w:rsidR="00FB5FC9" w:rsidRPr="00FB5FC9">
        <w:rPr>
          <w:rFonts w:ascii="Arial" w:hAnsi="Arial" w:cs="Arial"/>
          <w:b/>
          <w:bCs/>
          <w:sz w:val="24"/>
          <w:szCs w:val="24"/>
        </w:rPr>
        <w:t xml:space="preserve"> trailer</w:t>
      </w:r>
      <w:proofErr w:type="gramEnd"/>
      <w:r w:rsidR="00FB5FC9" w:rsidRPr="00FB5FC9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5" w:history="1">
        <w:r w:rsidR="00FB5FC9" w:rsidRPr="00FB5FC9">
          <w:rPr>
            <w:rStyle w:val="Collegamentoipertestuale"/>
            <w:rFonts w:ascii="Arial" w:hAnsi="Arial" w:cs="Arial"/>
            <w:b/>
            <w:bCs/>
            <w:sz w:val="24"/>
            <w:szCs w:val="24"/>
          </w:rPr>
          <w:t>https://we.tl/t-7cDUVO0YJA</w:t>
        </w:r>
      </w:hyperlink>
      <w:r w:rsidR="00465F26">
        <w:rPr>
          <w:rFonts w:ascii="Arial" w:hAnsi="Arial" w:cs="Arial"/>
          <w:sz w:val="24"/>
          <w:szCs w:val="24"/>
        </w:rPr>
        <w:br/>
      </w:r>
      <w:r w:rsidR="00465F26" w:rsidRPr="006B484B">
        <w:rPr>
          <w:rFonts w:ascii="Arial" w:hAnsi="Arial" w:cs="Arial"/>
          <w:sz w:val="24"/>
          <w:szCs w:val="24"/>
        </w:rPr>
        <w:t>Interprete Federico Palumeri. Musiche originali eseguite dal vivo di Davide Sgorlon.</w:t>
      </w:r>
      <w:r w:rsidR="00465F26">
        <w:rPr>
          <w:rFonts w:ascii="Arial" w:hAnsi="Arial" w:cs="Arial"/>
          <w:sz w:val="24"/>
          <w:szCs w:val="24"/>
        </w:rPr>
        <w:t xml:space="preserve"> </w:t>
      </w:r>
      <w:r w:rsidR="00465F26" w:rsidRPr="006B484B">
        <w:rPr>
          <w:rFonts w:ascii="Arial" w:hAnsi="Arial" w:cs="Arial"/>
          <w:sz w:val="24"/>
          <w:szCs w:val="24"/>
        </w:rPr>
        <w:t>Proiezioni</w:t>
      </w:r>
      <w:r w:rsidR="00465F26" w:rsidRPr="006B484B">
        <w:rPr>
          <w:rFonts w:ascii="Arial" w:hAnsi="Arial" w:cs="Arial"/>
          <w:spacing w:val="-4"/>
          <w:sz w:val="24"/>
          <w:szCs w:val="24"/>
        </w:rPr>
        <w:t xml:space="preserve"> </w:t>
      </w:r>
      <w:r w:rsidR="00465F26" w:rsidRPr="006B484B">
        <w:rPr>
          <w:rFonts w:ascii="Arial" w:hAnsi="Arial" w:cs="Arial"/>
          <w:sz w:val="24"/>
          <w:szCs w:val="24"/>
        </w:rPr>
        <w:t>fotografie</w:t>
      </w:r>
      <w:r w:rsidR="00465F26" w:rsidRPr="006B484B">
        <w:rPr>
          <w:rFonts w:ascii="Arial" w:hAnsi="Arial" w:cs="Arial"/>
          <w:spacing w:val="-4"/>
          <w:sz w:val="24"/>
          <w:szCs w:val="24"/>
        </w:rPr>
        <w:t xml:space="preserve"> </w:t>
      </w:r>
      <w:r w:rsidR="00465F26" w:rsidRPr="006B484B">
        <w:rPr>
          <w:rFonts w:ascii="Arial" w:hAnsi="Arial" w:cs="Arial"/>
          <w:sz w:val="24"/>
          <w:szCs w:val="24"/>
        </w:rPr>
        <w:t>Francesca</w:t>
      </w:r>
      <w:r w:rsidR="00465F26" w:rsidRPr="006B484B">
        <w:rPr>
          <w:rFonts w:ascii="Arial" w:hAnsi="Arial" w:cs="Arial"/>
          <w:spacing w:val="-4"/>
          <w:sz w:val="24"/>
          <w:szCs w:val="24"/>
        </w:rPr>
        <w:t xml:space="preserve"> </w:t>
      </w:r>
      <w:r w:rsidR="00465F26" w:rsidRPr="006B484B">
        <w:rPr>
          <w:rFonts w:ascii="Arial" w:hAnsi="Arial" w:cs="Arial"/>
          <w:sz w:val="24"/>
          <w:szCs w:val="24"/>
        </w:rPr>
        <w:t>De</w:t>
      </w:r>
      <w:r w:rsidR="00465F26" w:rsidRPr="006B484B">
        <w:rPr>
          <w:rFonts w:ascii="Arial" w:hAnsi="Arial" w:cs="Arial"/>
          <w:spacing w:val="-3"/>
          <w:sz w:val="24"/>
          <w:szCs w:val="24"/>
        </w:rPr>
        <w:t xml:space="preserve"> </w:t>
      </w:r>
      <w:r w:rsidR="00465F26" w:rsidRPr="006B484B">
        <w:rPr>
          <w:rFonts w:ascii="Arial" w:hAnsi="Arial" w:cs="Arial"/>
          <w:sz w:val="24"/>
          <w:szCs w:val="24"/>
        </w:rPr>
        <w:t>Pieri</w:t>
      </w:r>
      <w:r w:rsidR="00465F26" w:rsidRPr="006B484B">
        <w:rPr>
          <w:rFonts w:ascii="Arial" w:hAnsi="Arial" w:cs="Arial"/>
          <w:spacing w:val="-3"/>
          <w:sz w:val="24"/>
          <w:szCs w:val="24"/>
        </w:rPr>
        <w:t xml:space="preserve"> </w:t>
      </w:r>
      <w:r w:rsidR="00465F26" w:rsidRPr="006B484B">
        <w:rPr>
          <w:rFonts w:ascii="Arial" w:hAnsi="Arial" w:cs="Arial"/>
          <w:sz w:val="24"/>
          <w:szCs w:val="24"/>
        </w:rPr>
        <w:t>e</w:t>
      </w:r>
      <w:r w:rsidR="00465F26" w:rsidRPr="006B484B">
        <w:rPr>
          <w:rFonts w:ascii="Arial" w:hAnsi="Arial" w:cs="Arial"/>
          <w:spacing w:val="-3"/>
          <w:sz w:val="24"/>
          <w:szCs w:val="24"/>
        </w:rPr>
        <w:t xml:space="preserve"> </w:t>
      </w:r>
      <w:r w:rsidR="00465F26" w:rsidRPr="006B484B">
        <w:rPr>
          <w:rFonts w:ascii="Arial" w:hAnsi="Arial" w:cs="Arial"/>
          <w:sz w:val="24"/>
          <w:szCs w:val="24"/>
        </w:rPr>
        <w:t>Anna</w:t>
      </w:r>
      <w:r w:rsidR="00465F26" w:rsidRPr="006B484B">
        <w:rPr>
          <w:rFonts w:ascii="Arial" w:hAnsi="Arial" w:cs="Arial"/>
          <w:spacing w:val="-6"/>
          <w:sz w:val="24"/>
          <w:szCs w:val="24"/>
        </w:rPr>
        <w:t xml:space="preserve"> </w:t>
      </w:r>
      <w:r w:rsidR="00465F26" w:rsidRPr="006B484B">
        <w:rPr>
          <w:rFonts w:ascii="Arial" w:hAnsi="Arial" w:cs="Arial"/>
          <w:sz w:val="24"/>
          <w:szCs w:val="24"/>
        </w:rPr>
        <w:t>Maria</w:t>
      </w:r>
      <w:r w:rsidR="00465F26" w:rsidRPr="006B484B">
        <w:rPr>
          <w:rFonts w:ascii="Arial" w:hAnsi="Arial" w:cs="Arial"/>
          <w:spacing w:val="-4"/>
          <w:sz w:val="24"/>
          <w:szCs w:val="24"/>
        </w:rPr>
        <w:t xml:space="preserve"> </w:t>
      </w:r>
      <w:r w:rsidR="00465F26" w:rsidRPr="006B484B">
        <w:rPr>
          <w:rFonts w:ascii="Arial" w:hAnsi="Arial" w:cs="Arial"/>
          <w:sz w:val="24"/>
          <w:szCs w:val="24"/>
        </w:rPr>
        <w:t>Colace.</w:t>
      </w:r>
      <w:r w:rsidR="00465F26">
        <w:rPr>
          <w:rFonts w:ascii="Arial" w:hAnsi="Arial" w:cs="Arial"/>
          <w:sz w:val="24"/>
          <w:szCs w:val="24"/>
        </w:rPr>
        <w:br/>
        <w:t>Il tono ironico del testo restituisce l’esperienza della malattia e della guarigione. Le cure, le sedute di logopedia e fisioterapia, il ritorno ina casa e al lavoro.</w:t>
      </w:r>
    </w:p>
    <w:p w14:paraId="5E1BF2F2" w14:textId="77777777" w:rsidR="00465F26" w:rsidRDefault="00465F26" w:rsidP="00465F26">
      <w:pPr>
        <w:pStyle w:val="Corpotesto"/>
        <w:rPr>
          <w:rFonts w:ascii="Arial" w:hAnsi="Arial" w:cs="Arial"/>
          <w:sz w:val="24"/>
          <w:szCs w:val="24"/>
        </w:rPr>
      </w:pPr>
    </w:p>
    <w:p w14:paraId="4354E39E" w14:textId="6CAE7A2F" w:rsidR="009D5EA6" w:rsidRDefault="00465F26" w:rsidP="00465F26">
      <w:pPr>
        <w:pStyle w:val="Corpotes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entrambe gli eventi è necessaria la prenotazione</w:t>
      </w:r>
      <w:r w:rsidR="009D5EA6">
        <w:rPr>
          <w:rFonts w:ascii="Arial" w:hAnsi="Arial" w:cs="Arial"/>
          <w:sz w:val="24"/>
          <w:szCs w:val="24"/>
        </w:rPr>
        <w:t xml:space="preserve"> </w:t>
      </w:r>
    </w:p>
    <w:p w14:paraId="6D9796CA" w14:textId="352E6696" w:rsidR="009D5EA6" w:rsidRPr="009D5EA6" w:rsidRDefault="00465F26" w:rsidP="009D5EA6">
      <w:pPr>
        <w:pStyle w:val="Corpotes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6B2566">
        <w:rPr>
          <w:noProof/>
        </w:rPr>
        <w:drawing>
          <wp:inline distT="0" distB="0" distL="0" distR="0" wp14:anchorId="09302E80" wp14:editId="1874968E">
            <wp:extent cx="669248" cy="657225"/>
            <wp:effectExtent l="0" t="0" r="0" b="0"/>
            <wp:docPr id="194752012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83" cy="68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br/>
      </w:r>
      <w:r w:rsidRPr="00D42BFE">
        <w:rPr>
          <w:rFonts w:ascii="Arial" w:hAnsi="Arial" w:cs="Arial"/>
          <w:b/>
        </w:rPr>
        <w:t>Info e prenotazioni</w:t>
      </w:r>
      <w:r w:rsidRPr="00D42BFE">
        <w:rPr>
          <w:rFonts w:ascii="Arial" w:hAnsi="Arial" w:cs="Arial"/>
          <w:bCs/>
        </w:rPr>
        <w:br/>
        <w:t>Fondazione Carlo Molo onlus</w:t>
      </w:r>
      <w:r w:rsidR="009D5EA6">
        <w:rPr>
          <w:rFonts w:ascii="Arial" w:hAnsi="Arial" w:cs="Arial"/>
          <w:bCs/>
        </w:rPr>
        <w:t xml:space="preserve"> - </w:t>
      </w:r>
      <w:r w:rsidR="009D5EA6" w:rsidRPr="00D42BFE">
        <w:rPr>
          <w:rFonts w:ascii="Arial" w:hAnsi="Arial" w:cs="Arial"/>
          <w:bCs/>
        </w:rPr>
        <w:t xml:space="preserve">Ufficio Stampa </w:t>
      </w:r>
      <w:hyperlink r:id="rId6" w:history="1">
        <w:r w:rsidR="009D5EA6" w:rsidRPr="00D42BFE">
          <w:rPr>
            <w:rStyle w:val="Collegamentoipertestuale"/>
            <w:rFonts w:ascii="Arial" w:hAnsi="Arial" w:cs="Arial"/>
            <w:bCs/>
          </w:rPr>
          <w:t>daniela.trunfio@fastwebnet.it</w:t>
        </w:r>
      </w:hyperlink>
      <w:r w:rsidR="009D5EA6">
        <w:rPr>
          <w:rStyle w:val="Collegamentoipertestuale"/>
          <w:rFonts w:ascii="Arial" w:hAnsi="Arial" w:cs="Arial"/>
          <w:bCs/>
        </w:rPr>
        <w:t xml:space="preserve">  </w:t>
      </w:r>
      <w:proofErr w:type="spellStart"/>
      <w:r w:rsidR="009D5EA6" w:rsidRPr="009D5EA6">
        <w:rPr>
          <w:rStyle w:val="Collegamentoipertestuale"/>
          <w:rFonts w:ascii="Arial" w:hAnsi="Arial" w:cs="Arial"/>
          <w:bCs/>
          <w:color w:val="auto"/>
          <w:u w:val="none"/>
        </w:rPr>
        <w:t>cell</w:t>
      </w:r>
      <w:proofErr w:type="spellEnd"/>
      <w:r w:rsidR="009D5EA6" w:rsidRPr="009D5EA6">
        <w:rPr>
          <w:rStyle w:val="Collegamentoipertestuale"/>
          <w:rFonts w:ascii="Arial" w:hAnsi="Arial" w:cs="Arial"/>
          <w:bCs/>
          <w:color w:val="auto"/>
          <w:u w:val="none"/>
        </w:rPr>
        <w:t xml:space="preserve"> 339.6116688</w:t>
      </w:r>
    </w:p>
    <w:p w14:paraId="231307DC" w14:textId="6B80A649" w:rsidR="009D5EA6" w:rsidRPr="00465F26" w:rsidRDefault="009D5EA6" w:rsidP="009D5EA6">
      <w:pPr>
        <w:pStyle w:val="Corpotesto"/>
        <w:rPr>
          <w:rFonts w:ascii="Arial" w:hAnsi="Arial" w:cs="Arial"/>
          <w:sz w:val="24"/>
          <w:szCs w:val="24"/>
        </w:rPr>
      </w:pPr>
    </w:p>
    <w:p w14:paraId="04803E93" w14:textId="2C2152A6" w:rsidR="00156B24" w:rsidRPr="00465F26" w:rsidRDefault="00465F26" w:rsidP="00465F26">
      <w:pPr>
        <w:pStyle w:val="Corpotesto"/>
        <w:rPr>
          <w:rFonts w:ascii="Arial" w:hAnsi="Arial" w:cs="Arial"/>
          <w:sz w:val="24"/>
          <w:szCs w:val="24"/>
        </w:rPr>
      </w:pPr>
      <w:r w:rsidRPr="00D42BFE">
        <w:rPr>
          <w:rFonts w:ascii="Arial" w:hAnsi="Arial" w:cs="Arial"/>
          <w:bCs/>
        </w:rPr>
        <w:br/>
      </w:r>
    </w:p>
    <w:sectPr w:rsidR="00156B24" w:rsidRPr="00465F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24"/>
    <w:rsid w:val="00156B24"/>
    <w:rsid w:val="003618EC"/>
    <w:rsid w:val="00465F26"/>
    <w:rsid w:val="009D5EA6"/>
    <w:rsid w:val="00FB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E786"/>
  <w15:chartTrackingRefBased/>
  <w15:docId w15:val="{69CDEABC-E8B3-480C-921C-E0A8DF02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6B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156B24"/>
    <w:pPr>
      <w:widowControl w:val="0"/>
      <w:autoSpaceDE w:val="0"/>
      <w:autoSpaceDN w:val="0"/>
      <w:spacing w:after="0" w:line="240" w:lineRule="auto"/>
      <w:ind w:left="123"/>
      <w:jc w:val="center"/>
    </w:pPr>
    <w:rPr>
      <w:rFonts w:ascii="Arial" w:eastAsia="Arial" w:hAnsi="Arial" w:cs="Arial"/>
      <w:b/>
      <w:bCs/>
      <w:kern w:val="0"/>
      <w:sz w:val="32"/>
      <w:szCs w:val="32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156B24"/>
    <w:rPr>
      <w:rFonts w:ascii="Arial" w:eastAsia="Arial" w:hAnsi="Arial" w:cs="Arial"/>
      <w:b/>
      <w:bCs/>
      <w:kern w:val="0"/>
      <w:sz w:val="32"/>
      <w:szCs w:val="32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156B2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6B24"/>
    <w:rPr>
      <w:rFonts w:ascii="Trebuchet MS" w:eastAsia="Trebuchet MS" w:hAnsi="Trebuchet MS" w:cs="Trebuchet MS"/>
      <w:kern w:val="0"/>
      <w14:ligatures w14:val="none"/>
    </w:rPr>
  </w:style>
  <w:style w:type="paragraph" w:customStyle="1" w:styleId="Testook">
    <w:name w:val="Testo ok"/>
    <w:basedOn w:val="Normale"/>
    <w:rsid w:val="00156B24"/>
    <w:pPr>
      <w:widowControl w:val="0"/>
      <w:suppressAutoHyphens/>
      <w:autoSpaceDN w:val="0"/>
      <w:spacing w:after="0" w:line="360" w:lineRule="auto"/>
      <w:textAlignment w:val="baseline"/>
    </w:pPr>
    <w:rPr>
      <w:rFonts w:ascii="Palatino Linotype" w:eastAsia="SimSun" w:hAnsi="Palatino Linotype" w:cs="Lucida Sans"/>
      <w:kern w:val="3"/>
      <w:sz w:val="24"/>
      <w:szCs w:val="24"/>
      <w:lang w:eastAsia="zh-CN" w:bidi="hi-I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465F2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5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a.trunfio@fastwebnet.it" TargetMode="External"/><Relationship Id="rId5" Type="http://schemas.openxmlformats.org/officeDocument/2006/relationships/hyperlink" Target="https://we.tl/t-7cDUVO0YJA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Trunfio</dc:creator>
  <cp:keywords/>
  <dc:description/>
  <cp:lastModifiedBy>Daniela Trunfio</cp:lastModifiedBy>
  <cp:revision>2</cp:revision>
  <dcterms:created xsi:type="dcterms:W3CDTF">2024-10-04T13:54:00Z</dcterms:created>
  <dcterms:modified xsi:type="dcterms:W3CDTF">2024-10-04T14:39:00Z</dcterms:modified>
</cp:coreProperties>
</file>